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C7649" w:rsidRPr="00CC7649" w:rsidRDefault="00CC7649" w:rsidP="00CC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4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485767592" r:id="rId8"/>
        </w:object>
      </w:r>
    </w:p>
    <w:p w:rsidR="00CC7649" w:rsidRPr="00CC7649" w:rsidRDefault="00CC7649" w:rsidP="00CC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49" w:rsidRPr="00CC7649" w:rsidRDefault="00CC7649" w:rsidP="00CC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C7649" w:rsidRPr="00CC7649" w:rsidRDefault="00CC7649" w:rsidP="00CC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49" w:rsidRPr="00CC7649" w:rsidRDefault="00CC7649" w:rsidP="00CC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7649" w:rsidRPr="00CC7649" w:rsidRDefault="00CC7649" w:rsidP="00CC7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49" w:rsidRPr="00CC7649" w:rsidRDefault="00CC11AD" w:rsidP="00CC7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19.02.2015</w:t>
      </w:r>
      <w:r w:rsidR="00CC7649"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0FC9">
        <w:rPr>
          <w:rFonts w:ascii="Times New Roman" w:eastAsia="Times New Roman" w:hAnsi="Times New Roman" w:cs="Times New Roman"/>
          <w:sz w:val="28"/>
          <w:szCs w:val="28"/>
          <w:lang w:eastAsia="ru-RU"/>
        </w:rPr>
        <w:t>43-495</w:t>
      </w:r>
    </w:p>
    <w:p w:rsidR="00CC7649" w:rsidRPr="00CC7649" w:rsidRDefault="00CC7649" w:rsidP="00CC7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49" w:rsidRPr="00CC7649" w:rsidRDefault="00CC7649" w:rsidP="00CC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bookmarkEnd w:id="0"/>
    <w:p w:rsidR="00D0159C" w:rsidRPr="008B780E" w:rsidRDefault="00D0159C" w:rsidP="00D01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159C" w:rsidRPr="00D0159C" w:rsidRDefault="00D0159C" w:rsidP="00D015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88">
        <w:rPr>
          <w:rFonts w:ascii="Times New Roman" w:hAnsi="Times New Roman" w:cs="Times New Roman"/>
          <w:sz w:val="28"/>
          <w:szCs w:val="28"/>
        </w:rPr>
        <w:sym w:font="Symbol" w:char="F0E9"/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20.12.2011 № 10-126 «О мерах по реализации положений статьи 12.3 Закона Саратовской области от 21.05.2004 № 23-ЗСО «О земле»</w:t>
      </w:r>
    </w:p>
    <w:p w:rsidR="00D0159C" w:rsidRDefault="00D0159C" w:rsidP="00D0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Саратовской области от 30.09.2014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решением Саратовской городской Думы от 18.02.2010 № 47-562 «О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разграничена», статьей 24 Устава муниципального образования «Город</w:t>
      </w:r>
      <w:proofErr w:type="gramEnd"/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Саратов»</w:t>
      </w:r>
    </w:p>
    <w:p w:rsidR="00D0159C" w:rsidRDefault="00D0159C" w:rsidP="00D01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9C" w:rsidRDefault="00D0159C" w:rsidP="00D015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11188">
        <w:rPr>
          <w:rFonts w:ascii="Times New Roman" w:hAnsi="Times New Roman" w:cs="Times New Roman"/>
          <w:bCs/>
          <w:sz w:val="28"/>
          <w:szCs w:val="28"/>
        </w:rPr>
        <w:t>Саратовская городская Дума</w:t>
      </w:r>
    </w:p>
    <w:p w:rsidR="00D0159C" w:rsidRPr="00E11188" w:rsidRDefault="00D0159C" w:rsidP="00D0159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0159C" w:rsidRDefault="00D0159C" w:rsidP="00D0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88">
        <w:rPr>
          <w:rFonts w:ascii="Times New Roman" w:hAnsi="Times New Roman" w:cs="Times New Roman"/>
          <w:sz w:val="28"/>
          <w:szCs w:val="28"/>
        </w:rPr>
        <w:t>РЕШИЛА:</w:t>
      </w:r>
    </w:p>
    <w:p w:rsidR="00D0159C" w:rsidRPr="00E11188" w:rsidRDefault="00D0159C" w:rsidP="00D0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59C" w:rsidRPr="00D0159C" w:rsidRDefault="00D0159C" w:rsidP="00D0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8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Саратовской городской Думы от 20.12.2011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10-126 «О мерах по реализации положений статьи 12.3 Закона Саратовской области от 21.05.2004 № 23-ЗСО «О земле» следующие изменения:</w:t>
      </w:r>
    </w:p>
    <w:p w:rsidR="00D0159C" w:rsidRPr="00D0159C" w:rsidRDefault="00D0159C" w:rsidP="00D0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решения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реализации положений Закона Саратовской области от 30.09.2014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D0159C" w:rsidRPr="00D0159C" w:rsidRDefault="00D0159C" w:rsidP="00D0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преамбуле к решению слова «Законом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21.05.2004 № 23-ЗСО «О земле» заменить словами «Законом Саратовской области от 30.09.2014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D0159C" w:rsidRPr="00D0159C" w:rsidRDefault="00D0159C" w:rsidP="00D0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Пункт 1.1 решения после слов «решение о предоставлении» дополнить словами «, об отказе в предоставлении».</w:t>
      </w:r>
    </w:p>
    <w:p w:rsidR="00D0159C" w:rsidRPr="00D0159C" w:rsidRDefault="00D0159C" w:rsidP="00D0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2.4 решения изложить в следующей редакции:</w:t>
      </w:r>
    </w:p>
    <w:p w:rsidR="00D0159C" w:rsidRPr="00D0159C" w:rsidRDefault="00D0159C" w:rsidP="00D50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</w:t>
      </w:r>
      <w:r w:rsidR="000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в орган исполнительной власти области, специально уполномоченный Правительством Саратовской области на ведение реестра граждан, </w:t>
      </w:r>
      <w:r w:rsidRPr="00D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которых приняты решения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собственность бесплатно земельных участков,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принято решение о предоставлении в собственность</w:t>
      </w:r>
      <w:r w:rsidR="00D5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земельного участка</w:t>
      </w:r>
      <w:proofErr w:type="gramStart"/>
      <w:r w:rsidR="00D50FC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0159C" w:rsidRDefault="00D0159C" w:rsidP="00D0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марта 2015 года.</w:t>
      </w:r>
    </w:p>
    <w:p w:rsidR="00CC7649" w:rsidRPr="00CC7649" w:rsidRDefault="00CC7649" w:rsidP="00CC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49" w:rsidRPr="00CC7649" w:rsidRDefault="00CC7649" w:rsidP="00CC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49" w:rsidRPr="00CC7649" w:rsidRDefault="00CC7649" w:rsidP="00CC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49" w:rsidRPr="00CC7649" w:rsidRDefault="00CC7649" w:rsidP="00CC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649" w:rsidRPr="00CC7649" w:rsidRDefault="00CC7649" w:rsidP="00CC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Саратов»                                                        О.В. Грищенко</w:t>
      </w:r>
    </w:p>
    <w:p w:rsidR="00BA7BBF" w:rsidRDefault="00BA7BBF" w:rsidP="00CC7649">
      <w:pPr>
        <w:spacing w:after="0" w:line="240" w:lineRule="auto"/>
        <w:ind w:left="4962"/>
      </w:pPr>
    </w:p>
    <w:sectPr w:rsidR="00BA7BBF" w:rsidSect="00CC7649">
      <w:headerReference w:type="default" r:id="rId9"/>
      <w:headerReference w:type="first" r:id="rId10"/>
      <w:pgSz w:w="11906" w:h="16838"/>
      <w:pgMar w:top="2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1E" w:rsidRDefault="00D7211E">
      <w:pPr>
        <w:spacing w:after="0" w:line="240" w:lineRule="auto"/>
      </w:pPr>
      <w:r>
        <w:separator/>
      </w:r>
    </w:p>
  </w:endnote>
  <w:endnote w:type="continuationSeparator" w:id="0">
    <w:p w:rsidR="00D7211E" w:rsidRDefault="00D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1E" w:rsidRDefault="00D7211E">
      <w:pPr>
        <w:spacing w:after="0" w:line="240" w:lineRule="auto"/>
      </w:pPr>
      <w:r>
        <w:separator/>
      </w:r>
    </w:p>
  </w:footnote>
  <w:footnote w:type="continuationSeparator" w:id="0">
    <w:p w:rsidR="00D7211E" w:rsidRDefault="00D7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3384"/>
      <w:docPartObj>
        <w:docPartGallery w:val="Page Numbers (Top of Page)"/>
        <w:docPartUnique/>
      </w:docPartObj>
    </w:sdtPr>
    <w:sdtEndPr/>
    <w:sdtContent>
      <w:p w:rsidR="004115AB" w:rsidRDefault="00D015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C9">
          <w:rPr>
            <w:noProof/>
          </w:rPr>
          <w:t>2</w:t>
        </w:r>
        <w:r>
          <w:fldChar w:fldCharType="end"/>
        </w:r>
      </w:p>
    </w:sdtContent>
  </w:sdt>
  <w:p w:rsidR="004115AB" w:rsidRDefault="00D72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7C" w:rsidRDefault="00D7211E">
    <w:pPr>
      <w:pStyle w:val="a4"/>
      <w:jc w:val="center"/>
    </w:pPr>
  </w:p>
  <w:p w:rsidR="003B347C" w:rsidRDefault="00D72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9B"/>
    <w:rsid w:val="00042181"/>
    <w:rsid w:val="00214A9B"/>
    <w:rsid w:val="007804F2"/>
    <w:rsid w:val="00A97314"/>
    <w:rsid w:val="00BA7BBF"/>
    <w:rsid w:val="00CC11AD"/>
    <w:rsid w:val="00CC7649"/>
    <w:rsid w:val="00D0159C"/>
    <w:rsid w:val="00D50FC9"/>
    <w:rsid w:val="00D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5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0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59C"/>
  </w:style>
  <w:style w:type="paragraph" w:styleId="a6">
    <w:name w:val="footer"/>
    <w:basedOn w:val="a"/>
    <w:link w:val="a7"/>
    <w:uiPriority w:val="99"/>
    <w:unhideWhenUsed/>
    <w:rsid w:val="00CC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5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0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59C"/>
  </w:style>
  <w:style w:type="paragraph" w:styleId="a6">
    <w:name w:val="footer"/>
    <w:basedOn w:val="a"/>
    <w:link w:val="a7"/>
    <w:uiPriority w:val="99"/>
    <w:unhideWhenUsed/>
    <w:rsid w:val="00CC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2015-02-18T09:26:00Z</cp:lastPrinted>
  <dcterms:created xsi:type="dcterms:W3CDTF">2015-02-16T05:55:00Z</dcterms:created>
  <dcterms:modified xsi:type="dcterms:W3CDTF">2015-02-18T09:27:00Z</dcterms:modified>
</cp:coreProperties>
</file>